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黑体_GBK" w:hAnsi="方正黑体_GBK" w:eastAsia="方正黑体_GBK" w:cs="方正黑体_GBK"/>
          <w:b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职业技能等级证书调整申请表</w:t>
      </w:r>
    </w:p>
    <w:bookmarkEnd w:id="0"/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b/>
          <w:sz w:val="28"/>
          <w:szCs w:val="28"/>
        </w:rPr>
        <w:t>名称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，因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（原因），现申请增加考核计划：</w:t>
      </w:r>
    </w:p>
    <w:tbl>
      <w:tblPr>
        <w:tblStyle w:val="2"/>
        <w:tblW w:w="86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116"/>
        <w:gridCol w:w="1400"/>
        <w:gridCol w:w="1650"/>
        <w:gridCol w:w="1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3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证书名称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证书级别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原批准人数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调整后人数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  <w:lang w:val="en-US" w:eastAsia="zh-CN"/>
        </w:rPr>
        <w:t>学院</w:t>
      </w:r>
      <w:r>
        <w:rPr>
          <w:rFonts w:hint="eastAsia"/>
          <w:sz w:val="24"/>
          <w:szCs w:val="24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</w:rPr>
        <w:t xml:space="preserve">                                 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TQwMGE2MzE4ZDY3MGMzOTc0MGU3MTE0ZmFmMmMifQ=="/>
  </w:docVars>
  <w:rsids>
    <w:rsidRoot w:val="0E3358D9"/>
    <w:rsid w:val="0E3358D9"/>
    <w:rsid w:val="1D0930BC"/>
    <w:rsid w:val="71FE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